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82EA5" w14:textId="56722A3A" w:rsidR="00A07D39" w:rsidRDefault="00FC4405" w:rsidP="00CE4D5F">
      <w:pPr>
        <w:spacing w:after="120" w:line="240" w:lineRule="auto"/>
        <w:jc w:val="center"/>
        <w:rPr>
          <w:b/>
          <w:sz w:val="40"/>
          <w:szCs w:val="40"/>
        </w:rPr>
      </w:pPr>
      <w:bookmarkStart w:id="0" w:name="_GoBack"/>
      <w:bookmarkEnd w:id="0"/>
      <w:r>
        <w:rPr>
          <w:b/>
          <w:sz w:val="40"/>
          <w:szCs w:val="40"/>
        </w:rPr>
        <w:t xml:space="preserve">ATRA </w:t>
      </w:r>
      <w:r w:rsidR="007840EA">
        <w:rPr>
          <w:b/>
          <w:sz w:val="40"/>
          <w:szCs w:val="40"/>
        </w:rPr>
        <w:t xml:space="preserve">- </w:t>
      </w:r>
      <w:r>
        <w:rPr>
          <w:b/>
          <w:sz w:val="40"/>
          <w:szCs w:val="40"/>
        </w:rPr>
        <w:t>Application for Full Membership</w:t>
      </w:r>
    </w:p>
    <w:p w14:paraId="5E24DC58" w14:textId="77777777" w:rsidR="00FF792D" w:rsidRPr="00FF792D" w:rsidRDefault="00FF792D" w:rsidP="00FF792D">
      <w:pPr>
        <w:spacing w:after="0" w:line="240" w:lineRule="auto"/>
        <w:jc w:val="center"/>
        <w:rPr>
          <w:i/>
          <w:sz w:val="16"/>
          <w:szCs w:val="16"/>
        </w:rPr>
      </w:pPr>
      <w:r w:rsidRPr="00FF792D">
        <w:rPr>
          <w:i/>
          <w:sz w:val="16"/>
          <w:szCs w:val="16"/>
        </w:rPr>
        <w:t xml:space="preserve">(If you have already joined ATRA, please ignore this, </w:t>
      </w:r>
      <w:r w:rsidRPr="00FF792D">
        <w:rPr>
          <w:i/>
          <w:sz w:val="16"/>
          <w:szCs w:val="16"/>
          <w:u w:val="single"/>
        </w:rPr>
        <w:t>you do not need to apply again</w:t>
      </w:r>
      <w:r w:rsidRPr="00FF792D">
        <w:rPr>
          <w:i/>
          <w:sz w:val="16"/>
          <w:szCs w:val="16"/>
        </w:rPr>
        <w:t>)</w:t>
      </w:r>
    </w:p>
    <w:p w14:paraId="47260B63" w14:textId="656BFB0A" w:rsidR="00FF792D" w:rsidRPr="00FF792D" w:rsidRDefault="00FF792D" w:rsidP="00A8167E">
      <w:pPr>
        <w:spacing w:after="120" w:line="240" w:lineRule="auto"/>
        <w:jc w:val="both"/>
        <w:rPr>
          <w:sz w:val="12"/>
          <w:szCs w:val="12"/>
        </w:rPr>
      </w:pPr>
      <w:r>
        <w:rPr>
          <w:sz w:val="12"/>
          <w:szCs w:val="12"/>
        </w:rPr>
        <w:t>.</w:t>
      </w:r>
    </w:p>
    <w:p w14:paraId="6BA23998" w14:textId="77777777" w:rsidR="005651C0" w:rsidRDefault="00A07D39" w:rsidP="00A8167E">
      <w:pPr>
        <w:spacing w:after="120" w:line="240" w:lineRule="auto"/>
        <w:jc w:val="both"/>
      </w:pPr>
      <w:r w:rsidRPr="00A07D39">
        <w:t xml:space="preserve">ATRA </w:t>
      </w:r>
      <w:r w:rsidR="00FC4405">
        <w:t xml:space="preserve">full </w:t>
      </w:r>
      <w:r w:rsidRPr="00A07D39">
        <w:t xml:space="preserve">Membership is open to all individuals who </w:t>
      </w:r>
      <w:r>
        <w:t xml:space="preserve">have an obligation </w:t>
      </w:r>
      <w:r w:rsidRPr="00A07D39">
        <w:t>pay Service Charges for apartments in Aragon Towe</w:t>
      </w:r>
      <w:r w:rsidR="00FC4405">
        <w:t>r</w:t>
      </w:r>
      <w:r w:rsidR="009026FB">
        <w:t xml:space="preserve"> (usually, the leaseholder)</w:t>
      </w:r>
      <w:r w:rsidR="00FC4405">
        <w:t>.</w:t>
      </w:r>
      <w:r>
        <w:t xml:space="preserve"> </w:t>
      </w:r>
      <w:r w:rsidR="00FC4405">
        <w:t>Full M</w:t>
      </w:r>
      <w:r>
        <w:t xml:space="preserve">embership is on a ‘per apartment’ basis; individuals </w:t>
      </w:r>
      <w:r w:rsidR="009026FB">
        <w:t xml:space="preserve">may </w:t>
      </w:r>
      <w:r>
        <w:t xml:space="preserve">hold multiple memberships if they pay service charges for more than one apartment. Membership also confers voting rights on a ‘one vote per membership’ basis. For more </w:t>
      </w:r>
      <w:r w:rsidR="005651C0">
        <w:t>information, including the ATRA 2018 Constitution, please see the ATRA web site (</w:t>
      </w:r>
      <w:hyperlink r:id="rId6" w:history="1">
        <w:r w:rsidR="005651C0" w:rsidRPr="001D3EB8">
          <w:rPr>
            <w:rStyle w:val="Hyperlink"/>
          </w:rPr>
          <w:t>www.atra.co.uk</w:t>
        </w:r>
      </w:hyperlink>
      <w:r w:rsidR="005651C0">
        <w:t>).</w:t>
      </w:r>
    </w:p>
    <w:p w14:paraId="49886B43" w14:textId="77777777" w:rsidR="009026FB" w:rsidRDefault="009026FB" w:rsidP="00A8167E">
      <w:pPr>
        <w:spacing w:after="120" w:line="240" w:lineRule="auto"/>
        <w:jc w:val="both"/>
      </w:pPr>
      <w:r>
        <w:t xml:space="preserve">Please complete - </w:t>
      </w:r>
    </w:p>
    <w:p w14:paraId="1187CAAD" w14:textId="77777777" w:rsidR="005651C0" w:rsidRDefault="004E7079" w:rsidP="00A8167E">
      <w:pPr>
        <w:spacing w:after="240" w:line="240" w:lineRule="auto"/>
        <w:ind w:left="720"/>
        <w:jc w:val="both"/>
      </w:pPr>
      <w:r>
        <w:t>Name of Leaseholder(s)</w:t>
      </w:r>
      <w:r w:rsidR="005651C0">
        <w:t xml:space="preserve">: </w:t>
      </w:r>
    </w:p>
    <w:p w14:paraId="21770074" w14:textId="77777777" w:rsidR="005651C0" w:rsidRDefault="005651C0" w:rsidP="00A8167E">
      <w:pPr>
        <w:spacing w:after="240" w:line="240" w:lineRule="auto"/>
        <w:ind w:left="720"/>
        <w:jc w:val="both"/>
      </w:pPr>
      <w:r>
        <w:t xml:space="preserve">Apartment number(s): </w:t>
      </w:r>
    </w:p>
    <w:p w14:paraId="6D591F0E" w14:textId="77777777" w:rsidR="005651C0" w:rsidRDefault="005651C0" w:rsidP="00A8167E">
      <w:pPr>
        <w:spacing w:after="240" w:line="240" w:lineRule="auto"/>
        <w:ind w:left="720"/>
        <w:jc w:val="both"/>
      </w:pPr>
      <w:r>
        <w:t>Correspondence address*:</w:t>
      </w:r>
    </w:p>
    <w:p w14:paraId="0F094FC7" w14:textId="77777777" w:rsidR="005651C0" w:rsidRDefault="005651C0" w:rsidP="00A8167E">
      <w:pPr>
        <w:spacing w:after="240" w:line="240" w:lineRule="auto"/>
        <w:ind w:left="720"/>
        <w:jc w:val="both"/>
      </w:pPr>
      <w:r>
        <w:t>Contact phone number*:</w:t>
      </w:r>
    </w:p>
    <w:p w14:paraId="73464A26" w14:textId="77777777" w:rsidR="005651C0" w:rsidRDefault="005651C0" w:rsidP="00A8167E">
      <w:pPr>
        <w:spacing w:after="240" w:line="240" w:lineRule="auto"/>
        <w:ind w:left="720"/>
        <w:jc w:val="both"/>
      </w:pPr>
      <w:r>
        <w:t>Contact email*:</w:t>
      </w:r>
    </w:p>
    <w:p w14:paraId="6A97913B" w14:textId="77777777" w:rsidR="00A07D39" w:rsidRDefault="005651C0" w:rsidP="00A8167E">
      <w:pPr>
        <w:spacing w:after="240" w:line="240" w:lineRule="auto"/>
        <w:jc w:val="both"/>
      </w:pPr>
      <w:r>
        <w:t>Preferred contact method (letter / phone / email):</w:t>
      </w:r>
      <w:r w:rsidR="00A07D39">
        <w:t xml:space="preserve"> </w:t>
      </w:r>
    </w:p>
    <w:p w14:paraId="53AB8755" w14:textId="77777777" w:rsidR="00112742" w:rsidRPr="00FF792D" w:rsidRDefault="005651C0" w:rsidP="00A8167E">
      <w:pPr>
        <w:spacing w:after="240" w:line="240" w:lineRule="auto"/>
        <w:jc w:val="both"/>
        <w:rPr>
          <w:sz w:val="18"/>
          <w:szCs w:val="18"/>
        </w:rPr>
      </w:pPr>
      <w:r w:rsidRPr="00FF792D">
        <w:rPr>
          <w:sz w:val="18"/>
          <w:szCs w:val="18"/>
        </w:rPr>
        <w:t>*These details will be kept for the sole purpose of contacting the member on matters pertaining to ATRA business, and will not be disclosed to third parties for any reason other than in connection with ATRA’s application for Recognised Residents Association status (we are obliged to provide details of members to the Landlord to prove 60% membership</w:t>
      </w:r>
      <w:r w:rsidR="00F46949" w:rsidRPr="00FF792D">
        <w:rPr>
          <w:sz w:val="18"/>
          <w:szCs w:val="18"/>
        </w:rPr>
        <w:t>, but this should be information that they already have</w:t>
      </w:r>
      <w:r w:rsidR="00112742" w:rsidRPr="00FF792D">
        <w:rPr>
          <w:sz w:val="18"/>
          <w:szCs w:val="18"/>
        </w:rPr>
        <w:t>)</w:t>
      </w:r>
      <w:r w:rsidRPr="00FF792D">
        <w:rPr>
          <w:sz w:val="18"/>
          <w:szCs w:val="18"/>
        </w:rPr>
        <w:t>.</w:t>
      </w:r>
    </w:p>
    <w:p w14:paraId="7673AE3A" w14:textId="77777777" w:rsidR="00FC4405" w:rsidRPr="00433EA4" w:rsidRDefault="00FC4405" w:rsidP="00A8167E">
      <w:pPr>
        <w:spacing w:after="240" w:line="240" w:lineRule="auto"/>
        <w:jc w:val="both"/>
        <w:rPr>
          <w:i/>
        </w:rPr>
      </w:pPr>
      <w:r w:rsidRPr="00433EA4">
        <w:rPr>
          <w:i/>
        </w:rPr>
        <w:t>I / We confirm that we are leaseholders of one or more apartments in Aragon Tower and are obliged to pay service charges for this / these apartment(s).</w:t>
      </w:r>
    </w:p>
    <w:p w14:paraId="4EEFEBEB" w14:textId="77777777" w:rsidR="00112742" w:rsidRPr="00433EA4" w:rsidRDefault="00112742" w:rsidP="00A8167E">
      <w:pPr>
        <w:spacing w:after="240" w:line="240" w:lineRule="auto"/>
        <w:jc w:val="both"/>
        <w:rPr>
          <w:i/>
        </w:rPr>
      </w:pPr>
      <w:r w:rsidRPr="00433EA4">
        <w:rPr>
          <w:i/>
        </w:rPr>
        <w:t xml:space="preserve">I / We apply for </w:t>
      </w:r>
      <w:r w:rsidR="00FC4405" w:rsidRPr="00433EA4">
        <w:rPr>
          <w:i/>
        </w:rPr>
        <w:t>Full M</w:t>
      </w:r>
      <w:r w:rsidRPr="00433EA4">
        <w:rPr>
          <w:i/>
        </w:rPr>
        <w:t>embership of the Aragon Tower Residents Association. I / We agree to the membership terms above and as specified in the ATRA 2018 Constitution.</w:t>
      </w:r>
    </w:p>
    <w:p w14:paraId="653A7228" w14:textId="77777777" w:rsidR="0045145C" w:rsidRDefault="00112742" w:rsidP="00A8167E">
      <w:pPr>
        <w:spacing w:after="240" w:line="240" w:lineRule="auto"/>
        <w:jc w:val="both"/>
        <w:rPr>
          <w:i/>
        </w:rPr>
      </w:pPr>
      <w:r w:rsidRPr="00433EA4">
        <w:rPr>
          <w:i/>
        </w:rPr>
        <w:t>I / We enclose</w:t>
      </w:r>
      <w:r w:rsidR="00CF49EA">
        <w:rPr>
          <w:i/>
        </w:rPr>
        <w:t xml:space="preserve"> a </w:t>
      </w:r>
      <w:proofErr w:type="gramStart"/>
      <w:r w:rsidR="00CF49EA">
        <w:rPr>
          <w:i/>
        </w:rPr>
        <w:t xml:space="preserve">cheque </w:t>
      </w:r>
      <w:r w:rsidRPr="00433EA4">
        <w:rPr>
          <w:i/>
        </w:rPr>
        <w:t xml:space="preserve"> /</w:t>
      </w:r>
      <w:proofErr w:type="gramEnd"/>
      <w:r w:rsidRPr="00433EA4">
        <w:rPr>
          <w:i/>
        </w:rPr>
        <w:t xml:space="preserve"> have paid by electronic transfer to the account below (please</w:t>
      </w:r>
      <w:r w:rsidR="00F674F0">
        <w:rPr>
          <w:i/>
        </w:rPr>
        <w:t xml:space="preserve"> </w:t>
      </w:r>
      <w:r w:rsidR="00CF49EA">
        <w:rPr>
          <w:i/>
        </w:rPr>
        <w:t>delete as appl</w:t>
      </w:r>
      <w:r w:rsidR="009026FB">
        <w:rPr>
          <w:i/>
        </w:rPr>
        <w:t>i</w:t>
      </w:r>
      <w:r w:rsidR="00CF49EA">
        <w:rPr>
          <w:i/>
        </w:rPr>
        <w:t>cable</w:t>
      </w:r>
      <w:r w:rsidR="00F674F0">
        <w:rPr>
          <w:i/>
        </w:rPr>
        <w:t>)</w:t>
      </w:r>
      <w:r w:rsidRPr="00433EA4">
        <w:rPr>
          <w:i/>
        </w:rPr>
        <w:t xml:space="preserve"> the sum of £</w:t>
      </w:r>
      <w:r w:rsidR="00E118DF">
        <w:rPr>
          <w:i/>
        </w:rPr>
        <w:t>10</w:t>
      </w:r>
      <w:r w:rsidRPr="00433EA4">
        <w:rPr>
          <w:i/>
        </w:rPr>
        <w:t xml:space="preserve"> per membership</w:t>
      </w:r>
      <w:r w:rsidR="0045145C">
        <w:rPr>
          <w:i/>
        </w:rPr>
        <w:t xml:space="preserve"> (we will send you an invoice for your records)</w:t>
      </w:r>
      <w:r w:rsidRPr="00433EA4">
        <w:rPr>
          <w:i/>
        </w:rPr>
        <w:t>.</w:t>
      </w:r>
    </w:p>
    <w:p w14:paraId="0E3A55EE" w14:textId="77777777" w:rsidR="00112742" w:rsidRDefault="00112742" w:rsidP="00A8167E">
      <w:pPr>
        <w:spacing w:after="240" w:line="240" w:lineRule="auto"/>
        <w:jc w:val="both"/>
      </w:pPr>
      <w:r>
        <w:t>Signed:</w:t>
      </w:r>
      <w:r w:rsidR="000C43DD">
        <w:tab/>
      </w:r>
      <w:r w:rsidR="000C43DD">
        <w:tab/>
      </w:r>
      <w:r w:rsidR="000C43DD">
        <w:tab/>
      </w:r>
      <w:r w:rsidR="000C43DD">
        <w:tab/>
      </w:r>
      <w:r w:rsidR="000C43DD">
        <w:tab/>
      </w:r>
      <w:r w:rsidR="000C43DD">
        <w:tab/>
      </w:r>
      <w:r>
        <w:t>Name (please print):</w:t>
      </w:r>
    </w:p>
    <w:p w14:paraId="6EFF466D" w14:textId="77777777" w:rsidR="00112742" w:rsidRDefault="00112742" w:rsidP="00A8167E">
      <w:pPr>
        <w:spacing w:after="240" w:line="240" w:lineRule="auto"/>
        <w:ind w:left="3600" w:firstLine="720"/>
        <w:jc w:val="both"/>
      </w:pPr>
      <w:r>
        <w:t>Date:</w:t>
      </w:r>
    </w:p>
    <w:p w14:paraId="523DC1ED" w14:textId="77777777" w:rsidR="00FC4405" w:rsidRDefault="000C43DD" w:rsidP="00A8167E">
      <w:pPr>
        <w:spacing w:after="0" w:line="240" w:lineRule="auto"/>
        <w:jc w:val="both"/>
        <w:rPr>
          <w:color w:val="FF0000"/>
          <w:sz w:val="20"/>
          <w:szCs w:val="20"/>
        </w:rPr>
      </w:pPr>
      <w:r w:rsidRPr="000C43DD">
        <w:rPr>
          <w:sz w:val="20"/>
          <w:szCs w:val="20"/>
        </w:rPr>
        <w:t xml:space="preserve">ATRA Account – </w:t>
      </w:r>
      <w:r w:rsidRPr="004E7079">
        <w:rPr>
          <w:sz w:val="20"/>
          <w:szCs w:val="20"/>
        </w:rPr>
        <w:t xml:space="preserve">Sort Code </w:t>
      </w:r>
      <w:r w:rsidR="004E7079" w:rsidRPr="004E7079">
        <w:rPr>
          <w:b/>
          <w:sz w:val="20"/>
          <w:szCs w:val="20"/>
        </w:rPr>
        <w:t>23-05-80</w:t>
      </w:r>
      <w:r w:rsidRPr="004E7079">
        <w:rPr>
          <w:sz w:val="20"/>
          <w:szCs w:val="20"/>
        </w:rPr>
        <w:t xml:space="preserve"> Account</w:t>
      </w:r>
      <w:r w:rsidRPr="000C43DD">
        <w:rPr>
          <w:sz w:val="20"/>
          <w:szCs w:val="20"/>
        </w:rPr>
        <w:t xml:space="preserve"> number </w:t>
      </w:r>
      <w:r w:rsidR="004E7079" w:rsidRPr="004E7079">
        <w:rPr>
          <w:b/>
          <w:sz w:val="20"/>
          <w:szCs w:val="20"/>
        </w:rPr>
        <w:t>29357544</w:t>
      </w:r>
      <w:r w:rsidRPr="000C43DD">
        <w:rPr>
          <w:sz w:val="20"/>
          <w:szCs w:val="20"/>
        </w:rPr>
        <w:t xml:space="preserve">   </w:t>
      </w:r>
      <w:r>
        <w:rPr>
          <w:sz w:val="20"/>
          <w:szCs w:val="20"/>
        </w:rPr>
        <w:t xml:space="preserve">Account </w:t>
      </w:r>
      <w:r w:rsidRPr="000C43DD">
        <w:rPr>
          <w:sz w:val="20"/>
          <w:szCs w:val="20"/>
        </w:rPr>
        <w:t xml:space="preserve">Name: </w:t>
      </w:r>
      <w:r w:rsidRPr="004E7079">
        <w:rPr>
          <w:b/>
          <w:sz w:val="20"/>
          <w:szCs w:val="20"/>
        </w:rPr>
        <w:t>Aragon Tower Residents Association</w:t>
      </w:r>
    </w:p>
    <w:p w14:paraId="26458488" w14:textId="77777777" w:rsidR="009026FB" w:rsidRPr="00332136" w:rsidRDefault="00332136" w:rsidP="00A8167E">
      <w:pPr>
        <w:spacing w:after="240" w:line="240" w:lineRule="auto"/>
        <w:jc w:val="both"/>
        <w:rPr>
          <w:b/>
          <w:sz w:val="20"/>
          <w:szCs w:val="20"/>
        </w:rPr>
      </w:pPr>
      <w:r w:rsidRPr="00332136">
        <w:rPr>
          <w:b/>
          <w:sz w:val="20"/>
          <w:szCs w:val="20"/>
        </w:rPr>
        <w:t xml:space="preserve">Important – </w:t>
      </w:r>
      <w:r w:rsidRPr="00F46949">
        <w:rPr>
          <w:b/>
          <w:sz w:val="20"/>
          <w:szCs w:val="20"/>
          <w:u w:val="single"/>
        </w:rPr>
        <w:t>please include your apartment number(s) on the payment reference</w:t>
      </w:r>
      <w:r w:rsidRPr="00332136">
        <w:rPr>
          <w:b/>
          <w:sz w:val="20"/>
          <w:szCs w:val="20"/>
        </w:rPr>
        <w:t xml:space="preserve"> if paying b</w:t>
      </w:r>
      <w:r w:rsidR="00647722">
        <w:rPr>
          <w:b/>
          <w:sz w:val="20"/>
          <w:szCs w:val="20"/>
        </w:rPr>
        <w:t>y</w:t>
      </w:r>
      <w:r w:rsidRPr="00332136">
        <w:rPr>
          <w:b/>
          <w:sz w:val="20"/>
          <w:szCs w:val="20"/>
        </w:rPr>
        <w:t xml:space="preserve"> electronic transfer</w:t>
      </w:r>
      <w:r w:rsidR="00F46949">
        <w:rPr>
          <w:b/>
          <w:sz w:val="20"/>
          <w:szCs w:val="20"/>
        </w:rPr>
        <w:t>.</w:t>
      </w:r>
    </w:p>
    <w:p w14:paraId="53FA0A4E" w14:textId="77777777" w:rsidR="00112742" w:rsidRPr="00112742" w:rsidRDefault="00112742" w:rsidP="00A8167E">
      <w:pPr>
        <w:spacing w:after="240" w:line="240" w:lineRule="auto"/>
        <w:jc w:val="both"/>
        <w:rPr>
          <w:b/>
          <w:u w:val="single"/>
        </w:rPr>
      </w:pPr>
      <w:r w:rsidRPr="00112742">
        <w:rPr>
          <w:b/>
          <w:u w:val="single"/>
        </w:rPr>
        <w:t>Residual residence association funds held by KFH</w:t>
      </w:r>
    </w:p>
    <w:p w14:paraId="3A6A3551" w14:textId="77777777" w:rsidR="00112742" w:rsidRDefault="00112742" w:rsidP="00A8167E">
      <w:pPr>
        <w:spacing w:after="240" w:line="240" w:lineRule="auto"/>
        <w:jc w:val="both"/>
      </w:pPr>
      <w:r>
        <w:t xml:space="preserve">For the years 2009 to 2013, leaseholders were charged by KFH for ‘Residence Association </w:t>
      </w:r>
      <w:r w:rsidR="00FC4405">
        <w:t>Membership’. The balance of this fund is still held by KFH, who wish to transfer it to ATRA if (and only if) ATRA achieves ‘recognised residents association’ status. Please sign below if you are happy for this transfer to take place</w:t>
      </w:r>
      <w:r w:rsidR="000C43DD">
        <w:t>, otherwise leave blank</w:t>
      </w:r>
      <w:r w:rsidR="00FC4405">
        <w:t xml:space="preserve">. </w:t>
      </w:r>
    </w:p>
    <w:p w14:paraId="178C3C3F" w14:textId="77777777" w:rsidR="00112742" w:rsidRDefault="00112742" w:rsidP="00A8167E">
      <w:pPr>
        <w:spacing w:after="240" w:line="240" w:lineRule="auto"/>
        <w:jc w:val="both"/>
      </w:pPr>
      <w:r w:rsidRPr="00433EA4">
        <w:rPr>
          <w:i/>
        </w:rPr>
        <w:t>I / We agree that the balance of any residen</w:t>
      </w:r>
      <w:r w:rsidR="00CF49EA">
        <w:rPr>
          <w:i/>
        </w:rPr>
        <w:t>ts</w:t>
      </w:r>
      <w:r w:rsidR="004E7079">
        <w:rPr>
          <w:i/>
        </w:rPr>
        <w:t>’</w:t>
      </w:r>
      <w:r w:rsidRPr="00433EA4">
        <w:rPr>
          <w:i/>
        </w:rPr>
        <w:t xml:space="preserve"> association membership fees should be transferred from KFH to the ATRA account</w:t>
      </w:r>
      <w:r w:rsidR="00FC4405" w:rsidRPr="00433EA4">
        <w:rPr>
          <w:i/>
        </w:rPr>
        <w:t xml:space="preserve"> i</w:t>
      </w:r>
      <w:r w:rsidR="004E7079">
        <w:rPr>
          <w:i/>
        </w:rPr>
        <w:t>f (and only if) ATRA achieves ‘Recognised Residents A</w:t>
      </w:r>
      <w:r w:rsidR="00FC4405" w:rsidRPr="00433EA4">
        <w:rPr>
          <w:i/>
        </w:rPr>
        <w:t>ssociation’ status</w:t>
      </w:r>
      <w:r>
        <w:t>.</w:t>
      </w:r>
    </w:p>
    <w:p w14:paraId="79EFEBDD" w14:textId="77777777" w:rsidR="00112742" w:rsidRDefault="00112742" w:rsidP="00A8167E">
      <w:pPr>
        <w:spacing w:after="240" w:line="240" w:lineRule="auto"/>
        <w:jc w:val="both"/>
      </w:pPr>
      <w:r>
        <w:t>Signed:</w:t>
      </w:r>
      <w:r w:rsidR="000C43DD">
        <w:tab/>
      </w:r>
      <w:r w:rsidR="000C43DD">
        <w:tab/>
      </w:r>
      <w:r w:rsidR="000C43DD">
        <w:tab/>
      </w:r>
      <w:r w:rsidR="000C43DD">
        <w:tab/>
      </w:r>
      <w:r w:rsidR="000C43DD">
        <w:tab/>
      </w:r>
      <w:r w:rsidR="000C43DD">
        <w:tab/>
      </w:r>
      <w:r>
        <w:t>Name (please print):</w:t>
      </w:r>
    </w:p>
    <w:p w14:paraId="04387938" w14:textId="77777777" w:rsidR="00112742" w:rsidRDefault="00112742" w:rsidP="00A8167E">
      <w:pPr>
        <w:spacing w:after="240" w:line="240" w:lineRule="auto"/>
        <w:ind w:left="3600" w:firstLine="720"/>
        <w:jc w:val="both"/>
      </w:pPr>
      <w:r>
        <w:t>Date:</w:t>
      </w:r>
    </w:p>
    <w:p w14:paraId="5E6F88FE" w14:textId="64BFC26F" w:rsidR="00A07D39" w:rsidRPr="00FD10AD" w:rsidRDefault="000C43DD" w:rsidP="00A8167E">
      <w:pPr>
        <w:spacing w:after="240" w:line="240" w:lineRule="auto"/>
        <w:jc w:val="both"/>
        <w:rPr>
          <w:sz w:val="24"/>
          <w:szCs w:val="24"/>
        </w:rPr>
      </w:pPr>
      <w:r>
        <w:t xml:space="preserve">Please return completed forms and </w:t>
      </w:r>
      <w:r w:rsidR="0079763F">
        <w:t xml:space="preserve">any </w:t>
      </w:r>
      <w:r>
        <w:t xml:space="preserve">cheques to : </w:t>
      </w:r>
      <w:r w:rsidR="004E7079">
        <w:t xml:space="preserve">ATRA, c/o Flat </w:t>
      </w:r>
      <w:r w:rsidR="00A8167E">
        <w:t>10.03</w:t>
      </w:r>
      <w:r w:rsidR="003251B9">
        <w:t>, Aragon Tower, London, SE8 3AH</w:t>
      </w:r>
      <w:r w:rsidR="00A8167E">
        <w:t>.</w:t>
      </w:r>
      <w:r w:rsidR="00A8167E">
        <w:br/>
        <w:t>Our membership secretary Yannis Douros (</w:t>
      </w:r>
      <w:hyperlink r:id="rId7" w:history="1">
        <w:r w:rsidR="00A8167E" w:rsidRPr="00DB1CC3">
          <w:rPr>
            <w:rStyle w:val="Hyperlink"/>
          </w:rPr>
          <w:t>yannis@douros.org</w:t>
        </w:r>
      </w:hyperlink>
      <w:r w:rsidR="00A8167E">
        <w:t>, 07841829265) will be happy to help with any relevant questions or concerns.</w:t>
      </w:r>
    </w:p>
    <w:sectPr w:rsidR="00A07D39" w:rsidRPr="00FD10AD" w:rsidSect="00F46949">
      <w:pgSz w:w="11906" w:h="16838"/>
      <w:pgMar w:top="851"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E75"/>
    <w:multiLevelType w:val="hybridMultilevel"/>
    <w:tmpl w:val="454CCA0C"/>
    <w:lvl w:ilvl="0" w:tplc="22824FEA">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70944"/>
    <w:multiLevelType w:val="hybridMultilevel"/>
    <w:tmpl w:val="A2867D7E"/>
    <w:lvl w:ilvl="0" w:tplc="64C41F06">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14"/>
    <w:rsid w:val="00031141"/>
    <w:rsid w:val="000C43DD"/>
    <w:rsid w:val="000C6EBE"/>
    <w:rsid w:val="00100102"/>
    <w:rsid w:val="00112742"/>
    <w:rsid w:val="001550E2"/>
    <w:rsid w:val="00162240"/>
    <w:rsid w:val="001771CD"/>
    <w:rsid w:val="001E0607"/>
    <w:rsid w:val="001F72FC"/>
    <w:rsid w:val="00285334"/>
    <w:rsid w:val="002D559C"/>
    <w:rsid w:val="002D5F20"/>
    <w:rsid w:val="002E517C"/>
    <w:rsid w:val="002F26A5"/>
    <w:rsid w:val="003251B9"/>
    <w:rsid w:val="00332136"/>
    <w:rsid w:val="003B656E"/>
    <w:rsid w:val="004063BA"/>
    <w:rsid w:val="00422EA7"/>
    <w:rsid w:val="00433EA4"/>
    <w:rsid w:val="0045145C"/>
    <w:rsid w:val="004B1514"/>
    <w:rsid w:val="004B1E80"/>
    <w:rsid w:val="004E7079"/>
    <w:rsid w:val="005651C0"/>
    <w:rsid w:val="0057202F"/>
    <w:rsid w:val="00583517"/>
    <w:rsid w:val="005879B3"/>
    <w:rsid w:val="005A6C19"/>
    <w:rsid w:val="005C7601"/>
    <w:rsid w:val="00647722"/>
    <w:rsid w:val="006C761A"/>
    <w:rsid w:val="006E326C"/>
    <w:rsid w:val="0072200F"/>
    <w:rsid w:val="00755763"/>
    <w:rsid w:val="0077692A"/>
    <w:rsid w:val="007840EA"/>
    <w:rsid w:val="0079763F"/>
    <w:rsid w:val="007D610C"/>
    <w:rsid w:val="007F26AC"/>
    <w:rsid w:val="008322DB"/>
    <w:rsid w:val="00877903"/>
    <w:rsid w:val="00885E53"/>
    <w:rsid w:val="009026FB"/>
    <w:rsid w:val="00915707"/>
    <w:rsid w:val="00915EE3"/>
    <w:rsid w:val="009701A3"/>
    <w:rsid w:val="00A07D39"/>
    <w:rsid w:val="00A8167E"/>
    <w:rsid w:val="00AF3367"/>
    <w:rsid w:val="00B0510F"/>
    <w:rsid w:val="00B961C8"/>
    <w:rsid w:val="00B97031"/>
    <w:rsid w:val="00BC646F"/>
    <w:rsid w:val="00C02127"/>
    <w:rsid w:val="00C24CA2"/>
    <w:rsid w:val="00C83AA1"/>
    <w:rsid w:val="00CD0731"/>
    <w:rsid w:val="00CE4D5F"/>
    <w:rsid w:val="00CF49EA"/>
    <w:rsid w:val="00CF6E75"/>
    <w:rsid w:val="00D1090E"/>
    <w:rsid w:val="00DC4AD9"/>
    <w:rsid w:val="00DD60CA"/>
    <w:rsid w:val="00E118DF"/>
    <w:rsid w:val="00E17C46"/>
    <w:rsid w:val="00E21F91"/>
    <w:rsid w:val="00E349F0"/>
    <w:rsid w:val="00EA24F7"/>
    <w:rsid w:val="00ED66D6"/>
    <w:rsid w:val="00F46949"/>
    <w:rsid w:val="00F674F0"/>
    <w:rsid w:val="00FC11FE"/>
    <w:rsid w:val="00FC4405"/>
    <w:rsid w:val="00FD10AD"/>
    <w:rsid w:val="00FF7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514"/>
    <w:rPr>
      <w:color w:val="0000FF" w:themeColor="hyperlink"/>
      <w:u w:val="single"/>
    </w:rPr>
  </w:style>
  <w:style w:type="paragraph" w:styleId="ListParagraph">
    <w:name w:val="List Paragraph"/>
    <w:basedOn w:val="Normal"/>
    <w:uiPriority w:val="34"/>
    <w:qFormat/>
    <w:rsid w:val="00FD10AD"/>
    <w:pPr>
      <w:ind w:left="720"/>
      <w:contextualSpacing/>
    </w:pPr>
  </w:style>
  <w:style w:type="paragraph" w:styleId="BalloonText">
    <w:name w:val="Balloon Text"/>
    <w:basedOn w:val="Normal"/>
    <w:link w:val="BalloonTextChar"/>
    <w:uiPriority w:val="99"/>
    <w:semiHidden/>
    <w:unhideWhenUsed/>
    <w:rsid w:val="005C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01"/>
    <w:rPr>
      <w:rFonts w:ascii="Tahoma" w:hAnsi="Tahoma" w:cs="Tahoma"/>
      <w:sz w:val="16"/>
      <w:szCs w:val="16"/>
    </w:rPr>
  </w:style>
  <w:style w:type="character" w:customStyle="1" w:styleId="UnresolvedMention">
    <w:name w:val="Unresolved Mention"/>
    <w:basedOn w:val="DefaultParagraphFont"/>
    <w:uiPriority w:val="99"/>
    <w:semiHidden/>
    <w:unhideWhenUsed/>
    <w:rsid w:val="00A816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514"/>
    <w:rPr>
      <w:color w:val="0000FF" w:themeColor="hyperlink"/>
      <w:u w:val="single"/>
    </w:rPr>
  </w:style>
  <w:style w:type="paragraph" w:styleId="ListParagraph">
    <w:name w:val="List Paragraph"/>
    <w:basedOn w:val="Normal"/>
    <w:uiPriority w:val="34"/>
    <w:qFormat/>
    <w:rsid w:val="00FD10AD"/>
    <w:pPr>
      <w:ind w:left="720"/>
      <w:contextualSpacing/>
    </w:pPr>
  </w:style>
  <w:style w:type="paragraph" w:styleId="BalloonText">
    <w:name w:val="Balloon Text"/>
    <w:basedOn w:val="Normal"/>
    <w:link w:val="BalloonTextChar"/>
    <w:uiPriority w:val="99"/>
    <w:semiHidden/>
    <w:unhideWhenUsed/>
    <w:rsid w:val="005C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01"/>
    <w:rPr>
      <w:rFonts w:ascii="Tahoma" w:hAnsi="Tahoma" w:cs="Tahoma"/>
      <w:sz w:val="16"/>
      <w:szCs w:val="16"/>
    </w:rPr>
  </w:style>
  <w:style w:type="character" w:customStyle="1" w:styleId="UnresolvedMention">
    <w:name w:val="Unresolved Mention"/>
    <w:basedOn w:val="DefaultParagraphFont"/>
    <w:uiPriority w:val="99"/>
    <w:semiHidden/>
    <w:unhideWhenUsed/>
    <w:rsid w:val="00A81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5382">
      <w:bodyDiv w:val="1"/>
      <w:marLeft w:val="0"/>
      <w:marRight w:val="0"/>
      <w:marTop w:val="0"/>
      <w:marBottom w:val="0"/>
      <w:divBdr>
        <w:top w:val="none" w:sz="0" w:space="0" w:color="auto"/>
        <w:left w:val="none" w:sz="0" w:space="0" w:color="auto"/>
        <w:bottom w:val="none" w:sz="0" w:space="0" w:color="auto"/>
        <w:right w:val="none" w:sz="0" w:space="0" w:color="auto"/>
      </w:divBdr>
      <w:divsChild>
        <w:div w:id="707027618">
          <w:marLeft w:val="0"/>
          <w:marRight w:val="0"/>
          <w:marTop w:val="0"/>
          <w:marBottom w:val="0"/>
          <w:divBdr>
            <w:top w:val="none" w:sz="0" w:space="0" w:color="auto"/>
            <w:left w:val="none" w:sz="0" w:space="0" w:color="auto"/>
            <w:bottom w:val="none" w:sz="0" w:space="0" w:color="auto"/>
            <w:right w:val="none" w:sz="0" w:space="0" w:color="auto"/>
          </w:divBdr>
        </w:div>
        <w:div w:id="2096396356">
          <w:marLeft w:val="0"/>
          <w:marRight w:val="0"/>
          <w:marTop w:val="0"/>
          <w:marBottom w:val="0"/>
          <w:divBdr>
            <w:top w:val="none" w:sz="0" w:space="0" w:color="auto"/>
            <w:left w:val="none" w:sz="0" w:space="0" w:color="auto"/>
            <w:bottom w:val="none" w:sz="0" w:space="0" w:color="auto"/>
            <w:right w:val="none" w:sz="0" w:space="0" w:color="auto"/>
          </w:divBdr>
        </w:div>
        <w:div w:id="2101372069">
          <w:marLeft w:val="0"/>
          <w:marRight w:val="0"/>
          <w:marTop w:val="0"/>
          <w:marBottom w:val="0"/>
          <w:divBdr>
            <w:top w:val="none" w:sz="0" w:space="0" w:color="auto"/>
            <w:left w:val="none" w:sz="0" w:space="0" w:color="auto"/>
            <w:bottom w:val="none" w:sz="0" w:space="0" w:color="auto"/>
            <w:right w:val="none" w:sz="0" w:space="0" w:color="auto"/>
          </w:divBdr>
        </w:div>
        <w:div w:id="1165196473">
          <w:marLeft w:val="0"/>
          <w:marRight w:val="0"/>
          <w:marTop w:val="0"/>
          <w:marBottom w:val="0"/>
          <w:divBdr>
            <w:top w:val="none" w:sz="0" w:space="0" w:color="auto"/>
            <w:left w:val="none" w:sz="0" w:space="0" w:color="auto"/>
            <w:bottom w:val="none" w:sz="0" w:space="0" w:color="auto"/>
            <w:right w:val="none" w:sz="0" w:space="0" w:color="auto"/>
          </w:divBdr>
        </w:div>
        <w:div w:id="2127696745">
          <w:marLeft w:val="0"/>
          <w:marRight w:val="0"/>
          <w:marTop w:val="0"/>
          <w:marBottom w:val="0"/>
          <w:divBdr>
            <w:top w:val="none" w:sz="0" w:space="0" w:color="auto"/>
            <w:left w:val="none" w:sz="0" w:space="0" w:color="auto"/>
            <w:bottom w:val="none" w:sz="0" w:space="0" w:color="auto"/>
            <w:right w:val="none" w:sz="0" w:space="0" w:color="auto"/>
          </w:divBdr>
        </w:div>
        <w:div w:id="762339833">
          <w:marLeft w:val="0"/>
          <w:marRight w:val="0"/>
          <w:marTop w:val="0"/>
          <w:marBottom w:val="0"/>
          <w:divBdr>
            <w:top w:val="none" w:sz="0" w:space="0" w:color="auto"/>
            <w:left w:val="none" w:sz="0" w:space="0" w:color="auto"/>
            <w:bottom w:val="none" w:sz="0" w:space="0" w:color="auto"/>
            <w:right w:val="none" w:sz="0" w:space="0" w:color="auto"/>
          </w:divBdr>
        </w:div>
        <w:div w:id="813176733">
          <w:marLeft w:val="0"/>
          <w:marRight w:val="0"/>
          <w:marTop w:val="0"/>
          <w:marBottom w:val="0"/>
          <w:divBdr>
            <w:top w:val="none" w:sz="0" w:space="0" w:color="auto"/>
            <w:left w:val="none" w:sz="0" w:space="0" w:color="auto"/>
            <w:bottom w:val="none" w:sz="0" w:space="0" w:color="auto"/>
            <w:right w:val="none" w:sz="0" w:space="0" w:color="auto"/>
          </w:divBdr>
        </w:div>
        <w:div w:id="1951160507">
          <w:marLeft w:val="0"/>
          <w:marRight w:val="0"/>
          <w:marTop w:val="0"/>
          <w:marBottom w:val="0"/>
          <w:divBdr>
            <w:top w:val="none" w:sz="0" w:space="0" w:color="auto"/>
            <w:left w:val="none" w:sz="0" w:space="0" w:color="auto"/>
            <w:bottom w:val="none" w:sz="0" w:space="0" w:color="auto"/>
            <w:right w:val="none" w:sz="0" w:space="0" w:color="auto"/>
          </w:divBdr>
        </w:div>
        <w:div w:id="367487305">
          <w:marLeft w:val="0"/>
          <w:marRight w:val="0"/>
          <w:marTop w:val="0"/>
          <w:marBottom w:val="0"/>
          <w:divBdr>
            <w:top w:val="none" w:sz="0" w:space="0" w:color="auto"/>
            <w:left w:val="none" w:sz="0" w:space="0" w:color="auto"/>
            <w:bottom w:val="none" w:sz="0" w:space="0" w:color="auto"/>
            <w:right w:val="none" w:sz="0" w:space="0" w:color="auto"/>
          </w:divBdr>
        </w:div>
        <w:div w:id="1287201740">
          <w:marLeft w:val="0"/>
          <w:marRight w:val="0"/>
          <w:marTop w:val="0"/>
          <w:marBottom w:val="0"/>
          <w:divBdr>
            <w:top w:val="none" w:sz="0" w:space="0" w:color="auto"/>
            <w:left w:val="none" w:sz="0" w:space="0" w:color="auto"/>
            <w:bottom w:val="none" w:sz="0" w:space="0" w:color="auto"/>
            <w:right w:val="none" w:sz="0" w:space="0" w:color="auto"/>
          </w:divBdr>
        </w:div>
        <w:div w:id="1548956409">
          <w:marLeft w:val="0"/>
          <w:marRight w:val="0"/>
          <w:marTop w:val="0"/>
          <w:marBottom w:val="0"/>
          <w:divBdr>
            <w:top w:val="none" w:sz="0" w:space="0" w:color="auto"/>
            <w:left w:val="none" w:sz="0" w:space="0" w:color="auto"/>
            <w:bottom w:val="none" w:sz="0" w:space="0" w:color="auto"/>
            <w:right w:val="none" w:sz="0" w:space="0" w:color="auto"/>
          </w:divBdr>
        </w:div>
        <w:div w:id="213083176">
          <w:marLeft w:val="0"/>
          <w:marRight w:val="0"/>
          <w:marTop w:val="0"/>
          <w:marBottom w:val="0"/>
          <w:divBdr>
            <w:top w:val="none" w:sz="0" w:space="0" w:color="auto"/>
            <w:left w:val="none" w:sz="0" w:space="0" w:color="auto"/>
            <w:bottom w:val="none" w:sz="0" w:space="0" w:color="auto"/>
            <w:right w:val="none" w:sz="0" w:space="0" w:color="auto"/>
          </w:divBdr>
        </w:div>
        <w:div w:id="1715539921">
          <w:marLeft w:val="0"/>
          <w:marRight w:val="0"/>
          <w:marTop w:val="0"/>
          <w:marBottom w:val="0"/>
          <w:divBdr>
            <w:top w:val="none" w:sz="0" w:space="0" w:color="auto"/>
            <w:left w:val="none" w:sz="0" w:space="0" w:color="auto"/>
            <w:bottom w:val="none" w:sz="0" w:space="0" w:color="auto"/>
            <w:right w:val="none" w:sz="0" w:space="0" w:color="auto"/>
          </w:divBdr>
        </w:div>
        <w:div w:id="1435517948">
          <w:marLeft w:val="0"/>
          <w:marRight w:val="0"/>
          <w:marTop w:val="0"/>
          <w:marBottom w:val="0"/>
          <w:divBdr>
            <w:top w:val="none" w:sz="0" w:space="0" w:color="auto"/>
            <w:left w:val="none" w:sz="0" w:space="0" w:color="auto"/>
            <w:bottom w:val="none" w:sz="0" w:space="0" w:color="auto"/>
            <w:right w:val="none" w:sz="0" w:space="0" w:color="auto"/>
          </w:divBdr>
        </w:div>
        <w:div w:id="605696294">
          <w:marLeft w:val="0"/>
          <w:marRight w:val="0"/>
          <w:marTop w:val="0"/>
          <w:marBottom w:val="0"/>
          <w:divBdr>
            <w:top w:val="none" w:sz="0" w:space="0" w:color="auto"/>
            <w:left w:val="none" w:sz="0" w:space="0" w:color="auto"/>
            <w:bottom w:val="none" w:sz="0" w:space="0" w:color="auto"/>
            <w:right w:val="none" w:sz="0" w:space="0" w:color="auto"/>
          </w:divBdr>
        </w:div>
        <w:div w:id="148594984">
          <w:marLeft w:val="0"/>
          <w:marRight w:val="0"/>
          <w:marTop w:val="0"/>
          <w:marBottom w:val="0"/>
          <w:divBdr>
            <w:top w:val="none" w:sz="0" w:space="0" w:color="auto"/>
            <w:left w:val="none" w:sz="0" w:space="0" w:color="auto"/>
            <w:bottom w:val="none" w:sz="0" w:space="0" w:color="auto"/>
            <w:right w:val="none" w:sz="0" w:space="0" w:color="auto"/>
          </w:divBdr>
        </w:div>
        <w:div w:id="1343163501">
          <w:marLeft w:val="0"/>
          <w:marRight w:val="0"/>
          <w:marTop w:val="0"/>
          <w:marBottom w:val="0"/>
          <w:divBdr>
            <w:top w:val="none" w:sz="0" w:space="0" w:color="auto"/>
            <w:left w:val="none" w:sz="0" w:space="0" w:color="auto"/>
            <w:bottom w:val="none" w:sz="0" w:space="0" w:color="auto"/>
            <w:right w:val="none" w:sz="0" w:space="0" w:color="auto"/>
          </w:divBdr>
        </w:div>
        <w:div w:id="963344615">
          <w:marLeft w:val="0"/>
          <w:marRight w:val="0"/>
          <w:marTop w:val="0"/>
          <w:marBottom w:val="0"/>
          <w:divBdr>
            <w:top w:val="none" w:sz="0" w:space="0" w:color="auto"/>
            <w:left w:val="none" w:sz="0" w:space="0" w:color="auto"/>
            <w:bottom w:val="none" w:sz="0" w:space="0" w:color="auto"/>
            <w:right w:val="none" w:sz="0" w:space="0" w:color="auto"/>
          </w:divBdr>
        </w:div>
        <w:div w:id="1357733815">
          <w:marLeft w:val="0"/>
          <w:marRight w:val="0"/>
          <w:marTop w:val="0"/>
          <w:marBottom w:val="0"/>
          <w:divBdr>
            <w:top w:val="none" w:sz="0" w:space="0" w:color="auto"/>
            <w:left w:val="none" w:sz="0" w:space="0" w:color="auto"/>
            <w:bottom w:val="none" w:sz="0" w:space="0" w:color="auto"/>
            <w:right w:val="none" w:sz="0" w:space="0" w:color="auto"/>
          </w:divBdr>
        </w:div>
        <w:div w:id="121386380">
          <w:marLeft w:val="0"/>
          <w:marRight w:val="0"/>
          <w:marTop w:val="0"/>
          <w:marBottom w:val="0"/>
          <w:divBdr>
            <w:top w:val="none" w:sz="0" w:space="0" w:color="auto"/>
            <w:left w:val="none" w:sz="0" w:space="0" w:color="auto"/>
            <w:bottom w:val="none" w:sz="0" w:space="0" w:color="auto"/>
            <w:right w:val="none" w:sz="0" w:space="0" w:color="auto"/>
          </w:divBdr>
        </w:div>
        <w:div w:id="1574898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annis@dour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ra.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Yannis</cp:lastModifiedBy>
  <cp:revision>3</cp:revision>
  <cp:lastPrinted>2018-07-12T14:28:00Z</cp:lastPrinted>
  <dcterms:created xsi:type="dcterms:W3CDTF">2020-02-18T22:46:00Z</dcterms:created>
  <dcterms:modified xsi:type="dcterms:W3CDTF">2020-02-18T22:47:00Z</dcterms:modified>
</cp:coreProperties>
</file>